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6E320" w14:textId="1229216D" w:rsidR="00207C76" w:rsidRDefault="00207C76" w:rsidP="00085283">
      <w:pPr>
        <w:jc w:val="center"/>
        <w:rPr>
          <w:b/>
          <w:bCs/>
        </w:rPr>
      </w:pPr>
      <w:r w:rsidRPr="00207C76">
        <w:rPr>
          <w:b/>
          <w:bCs/>
        </w:rPr>
        <w:drawing>
          <wp:inline distT="0" distB="0" distL="0" distR="0" wp14:anchorId="4EF40FF7" wp14:editId="40980588">
            <wp:extent cx="1815451" cy="1583242"/>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4625" cy="1591243"/>
                    </a:xfrm>
                    <a:prstGeom prst="rect">
                      <a:avLst/>
                    </a:prstGeom>
                  </pic:spPr>
                </pic:pic>
              </a:graphicData>
            </a:graphic>
          </wp:inline>
        </w:drawing>
      </w:r>
    </w:p>
    <w:p w14:paraId="243B7072" w14:textId="77777777" w:rsidR="00207C76" w:rsidRDefault="00207C76" w:rsidP="00085283">
      <w:pPr>
        <w:jc w:val="center"/>
        <w:rPr>
          <w:b/>
          <w:bCs/>
        </w:rPr>
      </w:pPr>
    </w:p>
    <w:p w14:paraId="4CD0BB5E" w14:textId="64441DE3" w:rsidR="00085283" w:rsidRPr="00085283" w:rsidRDefault="00085283" w:rsidP="00085283">
      <w:pPr>
        <w:jc w:val="center"/>
        <w:rPr>
          <w:b/>
          <w:bCs/>
        </w:rPr>
      </w:pPr>
      <w:r w:rsidRPr="00085283">
        <w:rPr>
          <w:b/>
          <w:bCs/>
        </w:rPr>
        <w:t>Building Industry Association, Southern California</w:t>
      </w:r>
      <w:r w:rsidR="0098576C">
        <w:rPr>
          <w:b/>
          <w:bCs/>
        </w:rPr>
        <w:t>, Inc.</w:t>
      </w:r>
    </w:p>
    <w:p w14:paraId="7850DCA4" w14:textId="01AE107C" w:rsidR="00085283" w:rsidRPr="00085283" w:rsidRDefault="00085283" w:rsidP="00085283">
      <w:pPr>
        <w:jc w:val="center"/>
        <w:rPr>
          <w:b/>
          <w:bCs/>
        </w:rPr>
      </w:pPr>
      <w:r w:rsidRPr="00085283">
        <w:rPr>
          <w:b/>
          <w:bCs/>
        </w:rPr>
        <w:t>Candidate Questionnaire</w:t>
      </w:r>
    </w:p>
    <w:p w14:paraId="636CF5D0" w14:textId="77777777" w:rsidR="00085283" w:rsidRDefault="00085283" w:rsidP="00DD7778">
      <w:pPr>
        <w:rPr>
          <w:b/>
          <w:bCs/>
        </w:rPr>
      </w:pPr>
    </w:p>
    <w:p w14:paraId="1E83ABC1" w14:textId="7EB0E5CD" w:rsidR="00524066" w:rsidRPr="002E6DE9" w:rsidRDefault="000B5438" w:rsidP="00DD7778">
      <w:pPr>
        <w:rPr>
          <w:bCs/>
          <w:i/>
        </w:rPr>
      </w:pPr>
      <w:r w:rsidRPr="002E6DE9">
        <w:rPr>
          <w:bCs/>
          <w:i/>
        </w:rPr>
        <w:t>THIS IS A CONFIDENTIAL DOCUMENT AND ANSWERS WILL NOT BE FOR PUBLIC CONSUMPTION OR ATTRIBUTION TO RESPONDANT.</w:t>
      </w:r>
    </w:p>
    <w:p w14:paraId="67205127" w14:textId="77777777" w:rsidR="00524066" w:rsidRDefault="00524066" w:rsidP="00DD7778">
      <w:pPr>
        <w:rPr>
          <w:b/>
          <w:bCs/>
        </w:rPr>
      </w:pPr>
    </w:p>
    <w:p w14:paraId="5E3CC147" w14:textId="77777777" w:rsidR="00DD7778" w:rsidRDefault="00DD7778" w:rsidP="00DD7778">
      <w:pPr>
        <w:rPr>
          <w:b/>
          <w:bCs/>
        </w:rPr>
      </w:pPr>
      <w:r>
        <w:rPr>
          <w:b/>
          <w:bCs/>
        </w:rPr>
        <w:t xml:space="preserve">Name: </w:t>
      </w:r>
      <w:r>
        <w:br/>
      </w:r>
      <w:r>
        <w:rPr>
          <w:b/>
          <w:bCs/>
        </w:rPr>
        <w:t xml:space="preserve">Address: </w:t>
      </w:r>
      <w:r>
        <w:t xml:space="preserve"> </w:t>
      </w:r>
      <w:r>
        <w:br/>
      </w:r>
      <w:r>
        <w:rPr>
          <w:b/>
          <w:bCs/>
        </w:rPr>
        <w:t xml:space="preserve">Daytime Phone: </w:t>
      </w:r>
      <w:r>
        <w:br/>
      </w:r>
      <w:r>
        <w:rPr>
          <w:b/>
          <w:bCs/>
        </w:rPr>
        <w:t xml:space="preserve">Cell Phone: </w:t>
      </w:r>
      <w:r>
        <w:br/>
      </w:r>
      <w:r>
        <w:rPr>
          <w:b/>
          <w:bCs/>
        </w:rPr>
        <w:t xml:space="preserve">Email: </w:t>
      </w:r>
      <w:r>
        <w:br/>
      </w:r>
    </w:p>
    <w:p w14:paraId="5BCF9F6D" w14:textId="77777777" w:rsidR="00FE3060" w:rsidRDefault="00FE3060" w:rsidP="00DD7778">
      <w:pPr>
        <w:rPr>
          <w:b/>
          <w:bCs/>
        </w:rPr>
      </w:pPr>
      <w:r>
        <w:rPr>
          <w:b/>
          <w:bCs/>
        </w:rPr>
        <w:t>Occupation:</w:t>
      </w:r>
    </w:p>
    <w:p w14:paraId="4724023F" w14:textId="77777777" w:rsidR="00FE3060" w:rsidRDefault="00FE3060" w:rsidP="00DD7778">
      <w:pPr>
        <w:rPr>
          <w:b/>
          <w:bCs/>
        </w:rPr>
      </w:pPr>
    </w:p>
    <w:p w14:paraId="4B770912" w14:textId="77777777" w:rsidR="006D586A" w:rsidRDefault="00DD7778" w:rsidP="00DD7778">
      <w:pPr>
        <w:rPr>
          <w:b/>
          <w:bCs/>
        </w:rPr>
      </w:pPr>
      <w:r>
        <w:rPr>
          <w:b/>
          <w:bCs/>
        </w:rPr>
        <w:t xml:space="preserve">Office Sought: </w:t>
      </w:r>
      <w:r>
        <w:t xml:space="preserve"> </w:t>
      </w:r>
      <w:r>
        <w:br/>
      </w:r>
      <w:r w:rsidR="006D586A">
        <w:rPr>
          <w:b/>
          <w:bCs/>
        </w:rPr>
        <w:t>Date of Election:</w:t>
      </w:r>
    </w:p>
    <w:p w14:paraId="1958ACDB" w14:textId="0D4FC0AB" w:rsidR="00B145E4" w:rsidRDefault="00207C76" w:rsidP="00DD7778">
      <w:pPr>
        <w:rPr>
          <w:b/>
          <w:bCs/>
        </w:rPr>
      </w:pPr>
      <w:r>
        <w:rPr>
          <w:b/>
          <w:bCs/>
        </w:rPr>
        <w:t>Term Limits/</w:t>
      </w:r>
      <w:proofErr w:type="gramStart"/>
      <w:r>
        <w:rPr>
          <w:b/>
          <w:bCs/>
        </w:rPr>
        <w:t>Length?:</w:t>
      </w:r>
      <w:proofErr w:type="gramEnd"/>
    </w:p>
    <w:p w14:paraId="30A3DDBE" w14:textId="77777777" w:rsidR="006D586A" w:rsidRDefault="006D586A" w:rsidP="00DD7778">
      <w:pPr>
        <w:rPr>
          <w:b/>
          <w:bCs/>
        </w:rPr>
      </w:pPr>
    </w:p>
    <w:p w14:paraId="197E9293" w14:textId="77777777" w:rsidR="006D586A" w:rsidRDefault="00DD7778" w:rsidP="00DD7778">
      <w:pPr>
        <w:rPr>
          <w:b/>
          <w:bCs/>
        </w:rPr>
      </w:pPr>
      <w:r>
        <w:rPr>
          <w:b/>
          <w:bCs/>
        </w:rPr>
        <w:t xml:space="preserve">Committee Name: </w:t>
      </w:r>
      <w:r>
        <w:t xml:space="preserve"> </w:t>
      </w:r>
      <w:r>
        <w:br/>
      </w:r>
      <w:r>
        <w:rPr>
          <w:b/>
          <w:bCs/>
        </w:rPr>
        <w:t xml:space="preserve">Campaign ID: </w:t>
      </w:r>
      <w:r>
        <w:br/>
      </w:r>
      <w:r w:rsidR="006D586A">
        <w:rPr>
          <w:b/>
          <w:bCs/>
        </w:rPr>
        <w:t>Campaign Treasurer</w:t>
      </w:r>
      <w:r w:rsidR="009B5AF8">
        <w:rPr>
          <w:b/>
          <w:bCs/>
        </w:rPr>
        <w:t xml:space="preserve"> &amp; Contact Info</w:t>
      </w:r>
      <w:r w:rsidR="006D586A">
        <w:rPr>
          <w:b/>
          <w:bCs/>
        </w:rPr>
        <w:t xml:space="preserve">: </w:t>
      </w:r>
    </w:p>
    <w:p w14:paraId="27C9CEFF" w14:textId="77777777" w:rsidR="006D586A" w:rsidRDefault="006D586A" w:rsidP="00DD7778">
      <w:pPr>
        <w:rPr>
          <w:b/>
          <w:bCs/>
        </w:rPr>
      </w:pPr>
      <w:r>
        <w:rPr>
          <w:b/>
          <w:bCs/>
        </w:rPr>
        <w:t>Mailing Address for Campaign Checks:</w:t>
      </w:r>
    </w:p>
    <w:p w14:paraId="0416CBF5" w14:textId="77777777" w:rsidR="006D586A" w:rsidRDefault="006D586A" w:rsidP="00DD7778">
      <w:pPr>
        <w:rPr>
          <w:b/>
          <w:bCs/>
        </w:rPr>
      </w:pPr>
    </w:p>
    <w:p w14:paraId="799B15C5" w14:textId="77777777" w:rsidR="006D586A" w:rsidRDefault="006D586A" w:rsidP="00DD7778">
      <w:pPr>
        <w:rPr>
          <w:b/>
          <w:bCs/>
        </w:rPr>
      </w:pPr>
      <w:r>
        <w:rPr>
          <w:b/>
          <w:bCs/>
        </w:rPr>
        <w:t>Campaign Contribution Limit:</w:t>
      </w:r>
    </w:p>
    <w:p w14:paraId="4D9F275E" w14:textId="77777777" w:rsidR="006D586A" w:rsidRDefault="006D586A" w:rsidP="00DD7778">
      <w:pPr>
        <w:rPr>
          <w:b/>
          <w:bCs/>
        </w:rPr>
      </w:pPr>
    </w:p>
    <w:p w14:paraId="6DB62447" w14:textId="65424F09" w:rsidR="006D586A" w:rsidRDefault="00DD7778" w:rsidP="00DD7778">
      <w:r>
        <w:rPr>
          <w:b/>
          <w:bCs/>
        </w:rPr>
        <w:t>Who are your key endorsements?</w:t>
      </w:r>
      <w:r>
        <w:t xml:space="preserve">  </w:t>
      </w:r>
    </w:p>
    <w:p w14:paraId="3BDF098D" w14:textId="767E34AB" w:rsidR="00F831CB" w:rsidRDefault="00F831CB" w:rsidP="00DD7778"/>
    <w:p w14:paraId="62B78B24" w14:textId="3661CA35" w:rsidR="00F831CB" w:rsidRDefault="00F831CB" w:rsidP="00DD7778"/>
    <w:p w14:paraId="283CD309" w14:textId="079BD100" w:rsidR="00085283" w:rsidRDefault="00085283" w:rsidP="0098576C"/>
    <w:p w14:paraId="7FAD9F0C" w14:textId="77777777" w:rsidR="0098576C" w:rsidRDefault="0098576C" w:rsidP="0098576C"/>
    <w:p w14:paraId="6C09EA71" w14:textId="42CD98A3" w:rsidR="00F831CB" w:rsidRPr="002708FA" w:rsidRDefault="0098576C" w:rsidP="00085283">
      <w:pPr>
        <w:rPr>
          <w:i/>
        </w:rPr>
      </w:pPr>
      <w:r w:rsidRPr="002708FA">
        <w:rPr>
          <w:i/>
        </w:rPr>
        <w:t xml:space="preserve">The below questions reference important issues that affect the Building Industry.  Use the below space to explain your position on these matters to help us better understand your thoughts on our industry.  </w:t>
      </w:r>
      <w:r w:rsidR="00F831CB" w:rsidRPr="002708FA">
        <w:rPr>
          <w:i/>
        </w:rPr>
        <w:t xml:space="preserve">Please </w:t>
      </w:r>
      <w:r w:rsidR="00AF0E31" w:rsidRPr="002708FA">
        <w:rPr>
          <w:i/>
        </w:rPr>
        <w:t>elaborate on any answers you see fit</w:t>
      </w:r>
      <w:r w:rsidRPr="002708FA">
        <w:rPr>
          <w:i/>
        </w:rPr>
        <w:t xml:space="preserve">.  </w:t>
      </w:r>
    </w:p>
    <w:p w14:paraId="74071BDD" w14:textId="77777777" w:rsidR="00085283" w:rsidRDefault="00085283" w:rsidP="00085283"/>
    <w:p w14:paraId="7F9A9D8B" w14:textId="77777777" w:rsidR="004458A4" w:rsidRDefault="004458A4" w:rsidP="00DD7778"/>
    <w:p w14:paraId="699AD11C" w14:textId="402E6A7F" w:rsidR="00B312B8" w:rsidRPr="00BC1509" w:rsidRDefault="00BC1509" w:rsidP="00BC1509">
      <w:pPr>
        <w:rPr>
          <w:b/>
          <w:bCs/>
        </w:rPr>
      </w:pPr>
      <w:r w:rsidRPr="00BC1509">
        <w:rPr>
          <w:b/>
          <w:bCs/>
        </w:rPr>
        <w:t>1.</w:t>
      </w:r>
      <w:r>
        <w:rPr>
          <w:b/>
          <w:bCs/>
        </w:rPr>
        <w:t xml:space="preserve"> </w:t>
      </w:r>
      <w:r w:rsidR="00B312B8" w:rsidRPr="00BC1509">
        <w:rPr>
          <w:b/>
          <w:bCs/>
        </w:rPr>
        <w:t>Housing Demand: Would your city benefit from multi-family, townhome or apartment style living?</w:t>
      </w:r>
    </w:p>
    <w:p w14:paraId="584F3ADF" w14:textId="77777777" w:rsidR="00B145E4" w:rsidRDefault="00B145E4" w:rsidP="004458A4">
      <w:pPr>
        <w:rPr>
          <w:b/>
          <w:bCs/>
        </w:rPr>
      </w:pPr>
    </w:p>
    <w:p w14:paraId="5902A224" w14:textId="5513262E" w:rsidR="00085283" w:rsidRDefault="00B145E4" w:rsidP="004458A4">
      <w:pPr>
        <w:rPr>
          <w:b/>
          <w:bCs/>
        </w:rPr>
      </w:pPr>
      <w:r>
        <w:rPr>
          <w:b/>
          <w:bCs/>
        </w:rPr>
        <w:t>YES</w:t>
      </w:r>
      <w:r>
        <w:rPr>
          <w:b/>
          <w:bCs/>
        </w:rPr>
        <w:tab/>
      </w:r>
      <w:r>
        <w:rPr>
          <w:b/>
          <w:bCs/>
        </w:rPr>
        <w:tab/>
        <w:t>NO</w:t>
      </w:r>
    </w:p>
    <w:p w14:paraId="2B90C67E" w14:textId="77777777" w:rsidR="00F51340" w:rsidRDefault="00F51340" w:rsidP="004458A4">
      <w:pPr>
        <w:rPr>
          <w:b/>
          <w:bCs/>
        </w:rPr>
      </w:pPr>
    </w:p>
    <w:p w14:paraId="6C1B9F1F" w14:textId="67C1AD54" w:rsidR="00F51340" w:rsidRDefault="00BC1509" w:rsidP="004458A4">
      <w:pPr>
        <w:rPr>
          <w:b/>
          <w:bCs/>
        </w:rPr>
      </w:pPr>
      <w:r>
        <w:rPr>
          <w:b/>
          <w:bCs/>
        </w:rPr>
        <w:t xml:space="preserve">2. </w:t>
      </w:r>
      <w:r w:rsidR="00F51340">
        <w:rPr>
          <w:b/>
          <w:bCs/>
        </w:rPr>
        <w:t>Do you support all styles of housing</w:t>
      </w:r>
      <w:r w:rsidR="00B145E4">
        <w:rPr>
          <w:b/>
          <w:bCs/>
        </w:rPr>
        <w:t xml:space="preserve"> product</w:t>
      </w:r>
      <w:r w:rsidR="00953408">
        <w:rPr>
          <w:b/>
          <w:bCs/>
        </w:rPr>
        <w:t xml:space="preserve"> as a means to help your city meet its </w:t>
      </w:r>
      <w:r w:rsidR="00085283">
        <w:rPr>
          <w:b/>
          <w:bCs/>
        </w:rPr>
        <w:t>Regional Housing Needs Assessment (</w:t>
      </w:r>
      <w:r w:rsidR="00953408">
        <w:rPr>
          <w:b/>
          <w:bCs/>
        </w:rPr>
        <w:t>RHNA</w:t>
      </w:r>
      <w:r w:rsidR="00085283">
        <w:rPr>
          <w:b/>
          <w:bCs/>
        </w:rPr>
        <w:t>)</w:t>
      </w:r>
      <w:r w:rsidR="00953408">
        <w:rPr>
          <w:b/>
          <w:bCs/>
        </w:rPr>
        <w:t xml:space="preserve"> obligations</w:t>
      </w:r>
      <w:r w:rsidR="00F51340">
        <w:rPr>
          <w:b/>
          <w:bCs/>
        </w:rPr>
        <w:t xml:space="preserve">? </w:t>
      </w:r>
    </w:p>
    <w:p w14:paraId="5ADD9219" w14:textId="77777777" w:rsidR="00B145E4" w:rsidRDefault="00B145E4" w:rsidP="004458A4">
      <w:pPr>
        <w:rPr>
          <w:b/>
          <w:bCs/>
        </w:rPr>
      </w:pPr>
    </w:p>
    <w:p w14:paraId="43075835" w14:textId="3DE82551" w:rsidR="00B145E4" w:rsidRDefault="00B145E4" w:rsidP="00B145E4">
      <w:pPr>
        <w:rPr>
          <w:b/>
          <w:bCs/>
        </w:rPr>
      </w:pPr>
      <w:r>
        <w:rPr>
          <w:b/>
          <w:bCs/>
        </w:rPr>
        <w:t>YES</w:t>
      </w:r>
      <w:r>
        <w:rPr>
          <w:b/>
          <w:bCs/>
        </w:rPr>
        <w:tab/>
      </w:r>
      <w:r>
        <w:rPr>
          <w:b/>
          <w:bCs/>
        </w:rPr>
        <w:tab/>
        <w:t>NO</w:t>
      </w:r>
    </w:p>
    <w:p w14:paraId="013AACE4" w14:textId="77777777" w:rsidR="00B145E4" w:rsidRDefault="00B145E4" w:rsidP="004458A4">
      <w:pPr>
        <w:rPr>
          <w:b/>
          <w:bCs/>
        </w:rPr>
      </w:pPr>
    </w:p>
    <w:p w14:paraId="73550380" w14:textId="77777777" w:rsidR="00B312B8" w:rsidRDefault="00B312B8" w:rsidP="004458A4">
      <w:pPr>
        <w:rPr>
          <w:b/>
          <w:bCs/>
        </w:rPr>
      </w:pPr>
    </w:p>
    <w:p w14:paraId="1F7427A9" w14:textId="1BB11324" w:rsidR="004458A4" w:rsidRDefault="00BC1509" w:rsidP="004458A4">
      <w:pPr>
        <w:rPr>
          <w:b/>
          <w:bCs/>
        </w:rPr>
      </w:pPr>
      <w:r>
        <w:rPr>
          <w:b/>
          <w:bCs/>
        </w:rPr>
        <w:t xml:space="preserve">3. </w:t>
      </w:r>
      <w:r w:rsidR="004458A4">
        <w:rPr>
          <w:b/>
          <w:bCs/>
        </w:rPr>
        <w:t xml:space="preserve">Rent Controls:  Is it appropriate for a local government to adopt rent controls/caps/restrictions as a means of regulating the price of rental housing? </w:t>
      </w:r>
    </w:p>
    <w:p w14:paraId="0BCFB7A2" w14:textId="77777777" w:rsidR="00B145E4" w:rsidRDefault="00B145E4" w:rsidP="004458A4">
      <w:pPr>
        <w:rPr>
          <w:b/>
          <w:bCs/>
        </w:rPr>
      </w:pPr>
    </w:p>
    <w:p w14:paraId="1F87F5A9" w14:textId="0DEC74DD" w:rsidR="00B145E4" w:rsidRDefault="00B145E4" w:rsidP="00B145E4">
      <w:pPr>
        <w:rPr>
          <w:b/>
          <w:bCs/>
        </w:rPr>
      </w:pPr>
      <w:r>
        <w:rPr>
          <w:b/>
          <w:bCs/>
        </w:rPr>
        <w:t>YES</w:t>
      </w:r>
      <w:r>
        <w:rPr>
          <w:b/>
          <w:bCs/>
        </w:rPr>
        <w:tab/>
      </w:r>
      <w:r>
        <w:rPr>
          <w:b/>
          <w:bCs/>
        </w:rPr>
        <w:tab/>
        <w:t>NO</w:t>
      </w:r>
    </w:p>
    <w:p w14:paraId="3AC480A4" w14:textId="77777777" w:rsidR="00B145E4" w:rsidRDefault="00B145E4" w:rsidP="004458A4">
      <w:pPr>
        <w:rPr>
          <w:b/>
          <w:bCs/>
        </w:rPr>
      </w:pPr>
    </w:p>
    <w:p w14:paraId="46223012" w14:textId="77777777" w:rsidR="00DD7778" w:rsidRDefault="00DD7778" w:rsidP="00DD7778">
      <w:pPr>
        <w:rPr>
          <w:b/>
          <w:bCs/>
        </w:rPr>
      </w:pPr>
    </w:p>
    <w:p w14:paraId="289B0CCA" w14:textId="3C4DA678" w:rsidR="00B312B8" w:rsidRDefault="00BC1509" w:rsidP="00B312B8">
      <w:pPr>
        <w:rPr>
          <w:b/>
          <w:bCs/>
        </w:rPr>
      </w:pPr>
      <w:r>
        <w:rPr>
          <w:b/>
          <w:bCs/>
        </w:rPr>
        <w:t xml:space="preserve">4. </w:t>
      </w:r>
      <w:r w:rsidR="00B312B8">
        <w:rPr>
          <w:b/>
          <w:bCs/>
        </w:rPr>
        <w:t>Inclusionary Zoning: Should local government officials require that a percentage of all new housing be set aside for people with low or moderate incomes, a practice referred to as “inclusionary zoning</w:t>
      </w:r>
      <w:r w:rsidR="009B5AF8">
        <w:rPr>
          <w:b/>
          <w:bCs/>
        </w:rPr>
        <w:t>?</w:t>
      </w:r>
      <w:r w:rsidR="00B312B8">
        <w:rPr>
          <w:b/>
          <w:bCs/>
        </w:rPr>
        <w:t xml:space="preserve">”  </w:t>
      </w:r>
    </w:p>
    <w:p w14:paraId="434BECFF" w14:textId="77777777" w:rsidR="00B145E4" w:rsidRDefault="00B145E4" w:rsidP="00B312B8">
      <w:pPr>
        <w:rPr>
          <w:b/>
          <w:bCs/>
        </w:rPr>
      </w:pPr>
    </w:p>
    <w:p w14:paraId="3081B8B0" w14:textId="7B96F9B9" w:rsidR="00B145E4" w:rsidRDefault="00B145E4" w:rsidP="00B145E4">
      <w:pPr>
        <w:rPr>
          <w:b/>
          <w:bCs/>
        </w:rPr>
      </w:pPr>
      <w:r>
        <w:rPr>
          <w:b/>
          <w:bCs/>
        </w:rPr>
        <w:t>YES</w:t>
      </w:r>
      <w:r>
        <w:rPr>
          <w:b/>
          <w:bCs/>
        </w:rPr>
        <w:tab/>
      </w:r>
      <w:r>
        <w:rPr>
          <w:b/>
          <w:bCs/>
        </w:rPr>
        <w:tab/>
        <w:t>NO</w:t>
      </w:r>
    </w:p>
    <w:p w14:paraId="52CFBAA4" w14:textId="77777777" w:rsidR="00B145E4" w:rsidRDefault="00B145E4" w:rsidP="00B312B8">
      <w:pPr>
        <w:rPr>
          <w:b/>
          <w:bCs/>
        </w:rPr>
      </w:pPr>
    </w:p>
    <w:p w14:paraId="5F466A96" w14:textId="77777777" w:rsidR="00B312B8" w:rsidRDefault="00B312B8" w:rsidP="00DD7778">
      <w:pPr>
        <w:rPr>
          <w:b/>
          <w:bCs/>
        </w:rPr>
      </w:pPr>
    </w:p>
    <w:p w14:paraId="2B73E817" w14:textId="5D8B65E0" w:rsidR="0048738D" w:rsidRDefault="00BC1509" w:rsidP="00DD7778">
      <w:pPr>
        <w:rPr>
          <w:b/>
          <w:bCs/>
        </w:rPr>
      </w:pPr>
      <w:r>
        <w:rPr>
          <w:b/>
          <w:bCs/>
        </w:rPr>
        <w:t xml:space="preserve">5. </w:t>
      </w:r>
      <w:r w:rsidR="0048738D">
        <w:rPr>
          <w:b/>
          <w:bCs/>
        </w:rPr>
        <w:t xml:space="preserve">Development Impact Fees: Cities can collect </w:t>
      </w:r>
      <w:r w:rsidR="00735965">
        <w:rPr>
          <w:b/>
          <w:bCs/>
        </w:rPr>
        <w:t>U</w:t>
      </w:r>
      <w:r w:rsidR="0048738D">
        <w:rPr>
          <w:b/>
          <w:bCs/>
        </w:rPr>
        <w:t xml:space="preserve">ser </w:t>
      </w:r>
      <w:r w:rsidR="00735965">
        <w:rPr>
          <w:b/>
          <w:bCs/>
        </w:rPr>
        <w:t>F</w:t>
      </w:r>
      <w:r w:rsidR="0048738D">
        <w:rPr>
          <w:b/>
          <w:bCs/>
        </w:rPr>
        <w:t xml:space="preserve">ees (cost of city staff time) and </w:t>
      </w:r>
      <w:r w:rsidR="00735965">
        <w:rPr>
          <w:b/>
          <w:bCs/>
        </w:rPr>
        <w:t>D</w:t>
      </w:r>
      <w:r w:rsidR="0048738D">
        <w:rPr>
          <w:b/>
          <w:bCs/>
        </w:rPr>
        <w:t xml:space="preserve">evelopment </w:t>
      </w:r>
      <w:r w:rsidR="00735965">
        <w:rPr>
          <w:b/>
          <w:bCs/>
        </w:rPr>
        <w:t>I</w:t>
      </w:r>
      <w:r w:rsidR="0048738D">
        <w:rPr>
          <w:b/>
          <w:bCs/>
        </w:rPr>
        <w:t xml:space="preserve">mpact </w:t>
      </w:r>
      <w:r w:rsidR="00735965">
        <w:rPr>
          <w:b/>
          <w:bCs/>
        </w:rPr>
        <w:t>F</w:t>
      </w:r>
      <w:r w:rsidR="0048738D">
        <w:rPr>
          <w:b/>
          <w:bCs/>
        </w:rPr>
        <w:t xml:space="preserve">ees (new housing </w:t>
      </w:r>
      <w:r w:rsidR="00D73DA5">
        <w:rPr>
          <w:b/>
          <w:bCs/>
        </w:rPr>
        <w:t xml:space="preserve">service demand) of development.  As an elected official, would you ensure that user fees remain at </w:t>
      </w:r>
      <w:r w:rsidR="00D73DA5" w:rsidRPr="002708FA">
        <w:rPr>
          <w:b/>
          <w:bCs/>
          <w:u w:val="single"/>
        </w:rPr>
        <w:t>cost recovery only</w:t>
      </w:r>
      <w:r w:rsidR="00D73DA5">
        <w:rPr>
          <w:b/>
          <w:bCs/>
        </w:rPr>
        <w:t>, and that development impact fees are reigned in and thoroughly evaluated?</w:t>
      </w:r>
    </w:p>
    <w:p w14:paraId="69F71A7A" w14:textId="77777777" w:rsidR="00B145E4" w:rsidRDefault="00B145E4" w:rsidP="00DD7778">
      <w:pPr>
        <w:rPr>
          <w:b/>
          <w:bCs/>
        </w:rPr>
      </w:pPr>
    </w:p>
    <w:p w14:paraId="47BFA64B" w14:textId="1E5B5B46" w:rsidR="00B145E4" w:rsidRDefault="00B145E4" w:rsidP="00DD7778">
      <w:pPr>
        <w:rPr>
          <w:b/>
          <w:bCs/>
        </w:rPr>
      </w:pPr>
      <w:r>
        <w:rPr>
          <w:b/>
          <w:bCs/>
        </w:rPr>
        <w:t>YES</w:t>
      </w:r>
      <w:r>
        <w:rPr>
          <w:b/>
          <w:bCs/>
        </w:rPr>
        <w:tab/>
      </w:r>
      <w:r>
        <w:rPr>
          <w:b/>
          <w:bCs/>
        </w:rPr>
        <w:tab/>
        <w:t>NO</w:t>
      </w:r>
    </w:p>
    <w:p w14:paraId="229F9EB4" w14:textId="64658220" w:rsidR="00B312B8" w:rsidRDefault="00821B0A" w:rsidP="00DD7778">
      <w:pPr>
        <w:rPr>
          <w:b/>
          <w:bCs/>
        </w:rPr>
      </w:pPr>
      <w:r>
        <w:rPr>
          <w:b/>
          <w:bCs/>
        </w:rPr>
        <w:br/>
      </w:r>
      <w:r w:rsidR="00BC1509">
        <w:rPr>
          <w:b/>
          <w:bCs/>
        </w:rPr>
        <w:t xml:space="preserve">6. </w:t>
      </w:r>
      <w:r w:rsidR="00B312B8">
        <w:rPr>
          <w:b/>
          <w:bCs/>
        </w:rPr>
        <w:t xml:space="preserve">Traffic/Roadway Impacts: Building homes near job centers can reduce the number of vehicles on the road. </w:t>
      </w:r>
      <w:r w:rsidR="009B5AF8">
        <w:rPr>
          <w:b/>
          <w:bCs/>
        </w:rPr>
        <w:t xml:space="preserve"> Is new housing near the job centers in your city a priority for you?  </w:t>
      </w:r>
    </w:p>
    <w:p w14:paraId="253DE875" w14:textId="530B9A62" w:rsidR="002708FA" w:rsidRDefault="002708FA" w:rsidP="00DD7778">
      <w:pPr>
        <w:rPr>
          <w:b/>
          <w:bCs/>
        </w:rPr>
      </w:pPr>
    </w:p>
    <w:p w14:paraId="7F2E7F2F" w14:textId="77777777" w:rsidR="002708FA" w:rsidRDefault="002708FA" w:rsidP="00DD7778">
      <w:pPr>
        <w:rPr>
          <w:b/>
          <w:bCs/>
        </w:rPr>
      </w:pPr>
    </w:p>
    <w:p w14:paraId="60981350" w14:textId="77777777" w:rsidR="009B5AF8" w:rsidRDefault="009B5AF8" w:rsidP="00DD7778">
      <w:pPr>
        <w:rPr>
          <w:b/>
          <w:bCs/>
        </w:rPr>
      </w:pPr>
    </w:p>
    <w:p w14:paraId="4529DF8B" w14:textId="35D22942" w:rsidR="00735965" w:rsidRDefault="00BC1509" w:rsidP="00DD7778">
      <w:pPr>
        <w:rPr>
          <w:b/>
          <w:bCs/>
        </w:rPr>
      </w:pPr>
      <w:r>
        <w:rPr>
          <w:b/>
          <w:bCs/>
        </w:rPr>
        <w:t xml:space="preserve">7. </w:t>
      </w:r>
      <w:r w:rsidR="00735965">
        <w:rPr>
          <w:b/>
          <w:bCs/>
        </w:rPr>
        <w:t>Social Media: A common trend afflicting land use decisions involves the use of social media to amplify the voice of new construction opponents.  Often</w:t>
      </w:r>
      <w:r w:rsidR="002708FA">
        <w:rPr>
          <w:b/>
          <w:bCs/>
        </w:rPr>
        <w:t>,</w:t>
      </w:r>
      <w:r w:rsidR="00735965">
        <w:rPr>
          <w:b/>
          <w:bCs/>
        </w:rPr>
        <w:t xml:space="preserve"> this Not </w:t>
      </w:r>
      <w:proofErr w:type="gramStart"/>
      <w:r w:rsidR="00735965">
        <w:rPr>
          <w:b/>
          <w:bCs/>
        </w:rPr>
        <w:t>In</w:t>
      </w:r>
      <w:proofErr w:type="gramEnd"/>
      <w:r w:rsidR="00735965">
        <w:rPr>
          <w:b/>
          <w:bCs/>
        </w:rPr>
        <w:t xml:space="preserve"> My Backyard (NIMBY) opposition is a small group of several impassioned individuals, not representative of citywide views.  What tools and approaches will you utilize to weigh the merits of a proposal against prolific NIMBY opposition</w:t>
      </w:r>
      <w:r w:rsidR="00B145E4">
        <w:rPr>
          <w:b/>
          <w:bCs/>
        </w:rPr>
        <w:t xml:space="preserve"> and assure all proposals are given fair and open consideration</w:t>
      </w:r>
      <w:r w:rsidR="00735965">
        <w:rPr>
          <w:b/>
          <w:bCs/>
        </w:rPr>
        <w:t xml:space="preserve">? </w:t>
      </w:r>
    </w:p>
    <w:p w14:paraId="283C6E6A" w14:textId="5A859421" w:rsidR="003307F3" w:rsidRDefault="003307F3" w:rsidP="00DD7778">
      <w:pPr>
        <w:rPr>
          <w:b/>
          <w:bCs/>
        </w:rPr>
      </w:pPr>
    </w:p>
    <w:p w14:paraId="519096F2" w14:textId="32FB9D67" w:rsidR="002708FA" w:rsidRDefault="002708FA" w:rsidP="00DD7778">
      <w:pPr>
        <w:rPr>
          <w:b/>
          <w:bCs/>
        </w:rPr>
      </w:pPr>
      <w:bookmarkStart w:id="0" w:name="_GoBack"/>
      <w:bookmarkEnd w:id="0"/>
    </w:p>
    <w:p w14:paraId="79D249F0" w14:textId="136B6E02" w:rsidR="002708FA" w:rsidRDefault="002708FA" w:rsidP="00DD7778">
      <w:pPr>
        <w:rPr>
          <w:b/>
          <w:bCs/>
        </w:rPr>
      </w:pPr>
    </w:p>
    <w:p w14:paraId="1B67F2E8" w14:textId="77777777" w:rsidR="002708FA" w:rsidRDefault="002708FA" w:rsidP="00DD7778">
      <w:pPr>
        <w:rPr>
          <w:b/>
          <w:bCs/>
        </w:rPr>
      </w:pPr>
    </w:p>
    <w:p w14:paraId="3164A6F5" w14:textId="2DA847C8" w:rsidR="003307F3" w:rsidRDefault="00BC1509" w:rsidP="00DD7778">
      <w:pPr>
        <w:rPr>
          <w:b/>
          <w:bCs/>
        </w:rPr>
      </w:pPr>
      <w:r>
        <w:rPr>
          <w:b/>
          <w:bCs/>
        </w:rPr>
        <w:t xml:space="preserve">8. </w:t>
      </w:r>
      <w:r w:rsidR="003307F3">
        <w:rPr>
          <w:b/>
          <w:bCs/>
        </w:rPr>
        <w:t xml:space="preserve">Slow growth and Ballot Box Zoning Initiatives:  Housing moratoriums, Legislated housing unit caps, and Ballot Box zoning measures continue to plague Orange County.  Do you Oppose </w:t>
      </w:r>
      <w:r w:rsidR="006F542E">
        <w:rPr>
          <w:b/>
          <w:bCs/>
        </w:rPr>
        <w:t xml:space="preserve">these tactics, and will you actively and publicly campaign against any proposals within your jurisdiction? </w:t>
      </w:r>
    </w:p>
    <w:p w14:paraId="1B34503F" w14:textId="77777777" w:rsidR="00B145E4" w:rsidRDefault="00B145E4" w:rsidP="00DD7778">
      <w:pPr>
        <w:rPr>
          <w:b/>
          <w:bCs/>
        </w:rPr>
      </w:pPr>
    </w:p>
    <w:p w14:paraId="40F7406D" w14:textId="538F5A10" w:rsidR="00B145E4" w:rsidRDefault="00B145E4" w:rsidP="00DD7778">
      <w:pPr>
        <w:rPr>
          <w:b/>
          <w:bCs/>
        </w:rPr>
      </w:pPr>
      <w:r>
        <w:rPr>
          <w:b/>
          <w:bCs/>
        </w:rPr>
        <w:t>YES</w:t>
      </w:r>
      <w:r>
        <w:rPr>
          <w:b/>
          <w:bCs/>
        </w:rPr>
        <w:tab/>
      </w:r>
      <w:r>
        <w:rPr>
          <w:b/>
          <w:bCs/>
        </w:rPr>
        <w:tab/>
        <w:t>NO</w:t>
      </w:r>
    </w:p>
    <w:p w14:paraId="7271BE85" w14:textId="77777777" w:rsidR="00735965" w:rsidRDefault="00735965" w:rsidP="00DD7778">
      <w:pPr>
        <w:rPr>
          <w:b/>
          <w:bCs/>
        </w:rPr>
      </w:pPr>
    </w:p>
    <w:p w14:paraId="10A6EB28" w14:textId="26FAA161" w:rsidR="00DD7778" w:rsidRDefault="00BC1509" w:rsidP="009B5AF8">
      <w:pPr>
        <w:rPr>
          <w:b/>
          <w:bCs/>
        </w:rPr>
      </w:pPr>
      <w:r>
        <w:rPr>
          <w:b/>
          <w:bCs/>
        </w:rPr>
        <w:t xml:space="preserve">9. </w:t>
      </w:r>
      <w:r w:rsidR="00FE3060">
        <w:rPr>
          <w:b/>
          <w:bCs/>
        </w:rPr>
        <w:t xml:space="preserve">Proposition 13: Should the property tax limits established for both residential and commercial property by the passage of Prop 13 in 1978 be modified or eliminated?  </w:t>
      </w:r>
    </w:p>
    <w:p w14:paraId="4DECB56B" w14:textId="77777777" w:rsidR="00A132D2" w:rsidRDefault="00A132D2" w:rsidP="009B5AF8">
      <w:pPr>
        <w:rPr>
          <w:b/>
          <w:bCs/>
        </w:rPr>
      </w:pPr>
    </w:p>
    <w:p w14:paraId="0CF8AA28" w14:textId="77777777" w:rsidR="00A132D2" w:rsidRDefault="00A132D2" w:rsidP="009B5AF8">
      <w:pPr>
        <w:rPr>
          <w:b/>
          <w:bCs/>
        </w:rPr>
      </w:pPr>
    </w:p>
    <w:p w14:paraId="3AA483AB" w14:textId="5CF88A04" w:rsidR="00A132D2" w:rsidRDefault="00A132D2" w:rsidP="009B5AF8">
      <w:pPr>
        <w:rPr>
          <w:b/>
          <w:bCs/>
        </w:rPr>
      </w:pPr>
      <w:r>
        <w:rPr>
          <w:b/>
          <w:bCs/>
        </w:rPr>
        <w:t>YES</w:t>
      </w:r>
      <w:r>
        <w:rPr>
          <w:b/>
          <w:bCs/>
        </w:rPr>
        <w:tab/>
      </w:r>
      <w:r>
        <w:rPr>
          <w:b/>
          <w:bCs/>
        </w:rPr>
        <w:tab/>
        <w:t>NO</w:t>
      </w:r>
    </w:p>
    <w:p w14:paraId="62800C99" w14:textId="77777777" w:rsidR="009670F6" w:rsidRDefault="009670F6" w:rsidP="009B5AF8">
      <w:pPr>
        <w:rPr>
          <w:b/>
          <w:bCs/>
        </w:rPr>
      </w:pPr>
    </w:p>
    <w:p w14:paraId="65703434" w14:textId="77777777" w:rsidR="009670F6" w:rsidRDefault="009670F6" w:rsidP="009B5AF8">
      <w:pPr>
        <w:rPr>
          <w:b/>
          <w:bCs/>
        </w:rPr>
      </w:pPr>
    </w:p>
    <w:p w14:paraId="1F5E2087" w14:textId="0FE4738D" w:rsidR="009670F6" w:rsidRDefault="00BC1509" w:rsidP="009B5AF8">
      <w:pPr>
        <w:rPr>
          <w:b/>
          <w:bCs/>
        </w:rPr>
      </w:pPr>
      <w:r>
        <w:rPr>
          <w:b/>
          <w:bCs/>
        </w:rPr>
        <w:t xml:space="preserve">10. </w:t>
      </w:r>
      <w:r w:rsidR="009670F6">
        <w:rPr>
          <w:b/>
          <w:bCs/>
        </w:rPr>
        <w:t>Do you support lowering the threshold for imposing parcel taxes to a simple majority?</w:t>
      </w:r>
    </w:p>
    <w:p w14:paraId="59D26064" w14:textId="77777777" w:rsidR="009670F6" w:rsidRDefault="009670F6" w:rsidP="009B5AF8">
      <w:pPr>
        <w:rPr>
          <w:b/>
          <w:bCs/>
        </w:rPr>
      </w:pPr>
    </w:p>
    <w:p w14:paraId="76C8B81D" w14:textId="77777777" w:rsidR="009670F6" w:rsidRDefault="009670F6" w:rsidP="009B5AF8">
      <w:pPr>
        <w:rPr>
          <w:b/>
          <w:bCs/>
        </w:rPr>
      </w:pPr>
    </w:p>
    <w:p w14:paraId="7D7185F1" w14:textId="072C56C8" w:rsidR="00953408" w:rsidRDefault="009670F6" w:rsidP="009B5AF8">
      <w:pPr>
        <w:rPr>
          <w:b/>
          <w:bCs/>
        </w:rPr>
      </w:pPr>
      <w:r>
        <w:rPr>
          <w:b/>
          <w:bCs/>
        </w:rPr>
        <w:t>YES</w:t>
      </w:r>
      <w:r>
        <w:rPr>
          <w:b/>
          <w:bCs/>
        </w:rPr>
        <w:tab/>
      </w:r>
      <w:r>
        <w:rPr>
          <w:b/>
          <w:bCs/>
        </w:rPr>
        <w:tab/>
        <w:t xml:space="preserve">NO </w:t>
      </w:r>
    </w:p>
    <w:p w14:paraId="38980703" w14:textId="77777777" w:rsidR="00524066" w:rsidRDefault="00524066" w:rsidP="009B5AF8">
      <w:pPr>
        <w:rPr>
          <w:b/>
          <w:bCs/>
        </w:rPr>
      </w:pPr>
    </w:p>
    <w:p w14:paraId="71602174" w14:textId="6A08A1F3" w:rsidR="006F0795" w:rsidRDefault="006F0795" w:rsidP="009B5AF8">
      <w:r>
        <w:rPr>
          <w:b/>
          <w:bCs/>
        </w:rPr>
        <w:t>Signature ___________________________________________________________</w:t>
      </w:r>
    </w:p>
    <w:sectPr w:rsidR="006F0795" w:rsidSect="00307A9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A33B1" w14:textId="77777777" w:rsidR="007305C3" w:rsidRDefault="007305C3" w:rsidP="00B312B8">
      <w:r>
        <w:separator/>
      </w:r>
    </w:p>
  </w:endnote>
  <w:endnote w:type="continuationSeparator" w:id="0">
    <w:p w14:paraId="7A90229D" w14:textId="77777777" w:rsidR="007305C3" w:rsidRDefault="007305C3" w:rsidP="00B3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36A4C" w14:textId="77777777" w:rsidR="007305C3" w:rsidRDefault="007305C3" w:rsidP="00B312B8">
      <w:r>
        <w:separator/>
      </w:r>
    </w:p>
  </w:footnote>
  <w:footnote w:type="continuationSeparator" w:id="0">
    <w:p w14:paraId="6DE65781" w14:textId="77777777" w:rsidR="007305C3" w:rsidRDefault="007305C3" w:rsidP="00B31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83F09"/>
    <w:multiLevelType w:val="hybridMultilevel"/>
    <w:tmpl w:val="E160D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78"/>
    <w:rsid w:val="00085283"/>
    <w:rsid w:val="0009508C"/>
    <w:rsid w:val="000B5438"/>
    <w:rsid w:val="0019485B"/>
    <w:rsid w:val="00207C76"/>
    <w:rsid w:val="0023519F"/>
    <w:rsid w:val="00235A78"/>
    <w:rsid w:val="00251380"/>
    <w:rsid w:val="002708FA"/>
    <w:rsid w:val="002B71B4"/>
    <w:rsid w:val="002D2E20"/>
    <w:rsid w:val="002D5C7F"/>
    <w:rsid w:val="002E6DE9"/>
    <w:rsid w:val="00307A94"/>
    <w:rsid w:val="003307F3"/>
    <w:rsid w:val="003B22DB"/>
    <w:rsid w:val="004458A4"/>
    <w:rsid w:val="00470BB7"/>
    <w:rsid w:val="0048738D"/>
    <w:rsid w:val="00524066"/>
    <w:rsid w:val="006D586A"/>
    <w:rsid w:val="006F0795"/>
    <w:rsid w:val="006F542E"/>
    <w:rsid w:val="007305C3"/>
    <w:rsid w:val="00735965"/>
    <w:rsid w:val="00821B0A"/>
    <w:rsid w:val="00953408"/>
    <w:rsid w:val="009670F6"/>
    <w:rsid w:val="0098576C"/>
    <w:rsid w:val="009B5AF8"/>
    <w:rsid w:val="009C6DEA"/>
    <w:rsid w:val="00A132D2"/>
    <w:rsid w:val="00A33B84"/>
    <w:rsid w:val="00A80C55"/>
    <w:rsid w:val="00AF0E31"/>
    <w:rsid w:val="00B145E4"/>
    <w:rsid w:val="00B312B8"/>
    <w:rsid w:val="00BC1509"/>
    <w:rsid w:val="00BF2578"/>
    <w:rsid w:val="00CF098C"/>
    <w:rsid w:val="00D73DA5"/>
    <w:rsid w:val="00DD7778"/>
    <w:rsid w:val="00E65811"/>
    <w:rsid w:val="00E91222"/>
    <w:rsid w:val="00F51340"/>
    <w:rsid w:val="00F831CB"/>
    <w:rsid w:val="00FA616D"/>
    <w:rsid w:val="00FE3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0BC44"/>
  <w15:docId w15:val="{B801CB38-FD62-D54E-AE90-FADA8E3C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7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778"/>
    <w:pPr>
      <w:spacing w:after="0" w:line="240" w:lineRule="auto"/>
    </w:pPr>
  </w:style>
  <w:style w:type="character" w:styleId="Hyperlink">
    <w:name w:val="Hyperlink"/>
    <w:basedOn w:val="DefaultParagraphFont"/>
    <w:uiPriority w:val="99"/>
    <w:semiHidden/>
    <w:unhideWhenUsed/>
    <w:rsid w:val="00DD7778"/>
    <w:rPr>
      <w:color w:val="0000FF"/>
      <w:u w:val="single"/>
    </w:rPr>
  </w:style>
  <w:style w:type="paragraph" w:styleId="Header">
    <w:name w:val="header"/>
    <w:basedOn w:val="Normal"/>
    <w:link w:val="HeaderChar"/>
    <w:uiPriority w:val="99"/>
    <w:unhideWhenUsed/>
    <w:rsid w:val="00B312B8"/>
    <w:pPr>
      <w:tabs>
        <w:tab w:val="center" w:pos="4680"/>
        <w:tab w:val="right" w:pos="9360"/>
      </w:tabs>
    </w:pPr>
  </w:style>
  <w:style w:type="character" w:customStyle="1" w:styleId="HeaderChar">
    <w:name w:val="Header Char"/>
    <w:basedOn w:val="DefaultParagraphFont"/>
    <w:link w:val="Header"/>
    <w:uiPriority w:val="99"/>
    <w:rsid w:val="00B312B8"/>
    <w:rPr>
      <w:rFonts w:ascii="Calibri" w:hAnsi="Calibri" w:cs="Calibri"/>
    </w:rPr>
  </w:style>
  <w:style w:type="paragraph" w:styleId="Footer">
    <w:name w:val="footer"/>
    <w:basedOn w:val="Normal"/>
    <w:link w:val="FooterChar"/>
    <w:uiPriority w:val="99"/>
    <w:unhideWhenUsed/>
    <w:rsid w:val="00B312B8"/>
    <w:pPr>
      <w:tabs>
        <w:tab w:val="center" w:pos="4680"/>
        <w:tab w:val="right" w:pos="9360"/>
      </w:tabs>
    </w:pPr>
  </w:style>
  <w:style w:type="character" w:customStyle="1" w:styleId="FooterChar">
    <w:name w:val="Footer Char"/>
    <w:basedOn w:val="DefaultParagraphFont"/>
    <w:link w:val="Footer"/>
    <w:uiPriority w:val="99"/>
    <w:rsid w:val="00B312B8"/>
    <w:rPr>
      <w:rFonts w:ascii="Calibri" w:hAnsi="Calibri" w:cs="Calibri"/>
    </w:rPr>
  </w:style>
  <w:style w:type="paragraph" w:styleId="BalloonText">
    <w:name w:val="Balloon Text"/>
    <w:basedOn w:val="Normal"/>
    <w:link w:val="BalloonTextChar"/>
    <w:uiPriority w:val="99"/>
    <w:semiHidden/>
    <w:unhideWhenUsed/>
    <w:rsid w:val="003B2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DB"/>
    <w:rPr>
      <w:rFonts w:ascii="Segoe UI" w:hAnsi="Segoe UI" w:cs="Segoe UI"/>
      <w:sz w:val="18"/>
      <w:szCs w:val="18"/>
    </w:rPr>
  </w:style>
  <w:style w:type="paragraph" w:styleId="ListParagraph">
    <w:name w:val="List Paragraph"/>
    <w:basedOn w:val="Normal"/>
    <w:uiPriority w:val="34"/>
    <w:qFormat/>
    <w:rsid w:val="00BC1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0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C4F8-7A82-9A4D-B9B0-AE3FC5F6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Irvine Company</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Wood</dc:creator>
  <cp:lastModifiedBy>Microsoft Office User</cp:lastModifiedBy>
  <cp:revision>7</cp:revision>
  <cp:lastPrinted>2019-10-29T18:38:00Z</cp:lastPrinted>
  <dcterms:created xsi:type="dcterms:W3CDTF">2020-08-21T16:47:00Z</dcterms:created>
  <dcterms:modified xsi:type="dcterms:W3CDTF">2020-08-21T17:14:00Z</dcterms:modified>
</cp:coreProperties>
</file>